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9BA11" w14:textId="630E527F" w:rsidR="00507844" w:rsidRDefault="00507844" w:rsidP="00507844">
      <w:pPr>
        <w:pStyle w:val="NormalWeb"/>
        <w:shd w:val="clear" w:color="auto" w:fill="FFFFFF"/>
        <w:spacing w:before="0" w:beforeAutospacing="0" w:after="300" w:afterAutospacing="0"/>
        <w:jc w:val="center"/>
        <w:rPr>
          <w:rFonts w:ascii="Acumin variable" w:hAnsi="Acumin variable" w:cstheme="minorHAnsi"/>
        </w:rPr>
      </w:pPr>
      <w:r w:rsidRPr="00507844">
        <w:rPr>
          <w:rFonts w:ascii="Acumin variable" w:hAnsi="Acumin variable" w:cstheme="minorHAnsi"/>
        </w:rPr>
        <w:t>APPEL A MANIFESTATION D’INTERET CONCURRENTE</w:t>
      </w:r>
    </w:p>
    <w:p w14:paraId="377FB904" w14:textId="30365D64" w:rsidR="00507844" w:rsidRDefault="00507844" w:rsidP="00507844">
      <w:pPr>
        <w:pStyle w:val="NormalWeb"/>
        <w:shd w:val="clear" w:color="auto" w:fill="FFFFFF"/>
        <w:spacing w:before="0" w:beforeAutospacing="0" w:after="300" w:afterAutospacing="0"/>
        <w:jc w:val="center"/>
        <w:rPr>
          <w:rFonts w:ascii="Acumin variable" w:hAnsi="Acumin variable" w:cstheme="minorHAnsi"/>
        </w:rPr>
      </w:pPr>
      <w:r w:rsidRPr="00507844">
        <w:rPr>
          <w:rFonts w:ascii="Acumin variable" w:hAnsi="Acumin variable" w:cstheme="minorHAnsi"/>
        </w:rPr>
        <w:t>Mise en place d’infrastructures de recharge pour véhicules électriques (IRVE)</w:t>
      </w:r>
    </w:p>
    <w:p w14:paraId="61417714" w14:textId="3B967DF6" w:rsidR="00435274" w:rsidRPr="008D586D" w:rsidRDefault="00435274" w:rsidP="00507844">
      <w:pPr>
        <w:pStyle w:val="NormalWeb"/>
        <w:shd w:val="clear" w:color="auto" w:fill="FFFFFF"/>
        <w:spacing w:before="0" w:beforeAutospacing="0" w:after="300" w:afterAutospacing="0"/>
        <w:jc w:val="center"/>
        <w:rPr>
          <w:rFonts w:ascii="Acumin variable" w:hAnsi="Acumin variable" w:cstheme="minorHAnsi"/>
          <w:u w:val="single"/>
        </w:rPr>
      </w:pPr>
      <w:r w:rsidRPr="008D586D">
        <w:rPr>
          <w:rFonts w:ascii="Acumin variable" w:hAnsi="Acumin variable" w:cstheme="minorHAnsi"/>
          <w:u w:val="single"/>
        </w:rPr>
        <w:t>Addendum n° 1</w:t>
      </w:r>
    </w:p>
    <w:p w14:paraId="3E22FA71" w14:textId="77777777" w:rsidR="0064415B" w:rsidRDefault="0064415B" w:rsidP="00FD62BD">
      <w:pPr>
        <w:pStyle w:val="NormalWeb"/>
        <w:shd w:val="clear" w:color="auto" w:fill="FFFFFF"/>
        <w:spacing w:before="0" w:beforeAutospacing="0" w:after="300" w:afterAutospacing="0"/>
        <w:jc w:val="both"/>
        <w:rPr>
          <w:rFonts w:ascii="Acumin variable" w:hAnsi="Acumin variable" w:cstheme="minorHAnsi"/>
        </w:rPr>
      </w:pPr>
    </w:p>
    <w:p w14:paraId="4C1C4A68" w14:textId="7FDA6B91" w:rsidR="00E81A73" w:rsidRPr="0064415B" w:rsidRDefault="0064415B" w:rsidP="00FD62BD">
      <w:pPr>
        <w:pStyle w:val="NormalWeb"/>
        <w:shd w:val="clear" w:color="auto" w:fill="FFFFFF"/>
        <w:spacing w:before="0" w:beforeAutospacing="0" w:after="300" w:afterAutospacing="0"/>
        <w:jc w:val="both"/>
        <w:rPr>
          <w:rFonts w:ascii="Acumin variable" w:hAnsi="Acumin variable" w:cstheme="minorHAnsi"/>
        </w:rPr>
      </w:pPr>
      <w:r>
        <w:rPr>
          <w:rFonts w:ascii="Acumin variable" w:hAnsi="Acumin variable" w:cstheme="minorHAnsi"/>
        </w:rPr>
        <w:t xml:space="preserve">Par un avis d’appel à candidatures publié sur le site internet de la centrale des marchés et sur celui de l’établissement public le 21 juin 2023, l’Etablissement </w:t>
      </w:r>
      <w:r w:rsidR="00E81A73" w:rsidRPr="000665C7">
        <w:rPr>
          <w:rFonts w:ascii="Acumin variable" w:hAnsi="Acumin variable" w:cstheme="minorHAnsi"/>
        </w:rPr>
        <w:t xml:space="preserve">public national du Mont Saint-Michel </w:t>
      </w:r>
      <w:r>
        <w:rPr>
          <w:rFonts w:ascii="Acumin variable" w:hAnsi="Acumin variable" w:cstheme="minorHAnsi"/>
        </w:rPr>
        <w:t xml:space="preserve">procède à une mise en concurrence en vue du </w:t>
      </w:r>
      <w:r w:rsidR="00E81A73" w:rsidRPr="00521E30">
        <w:rPr>
          <w:rFonts w:ascii="Acumin variable" w:hAnsi="Acumin variable" w:cstheme="minorHAnsi"/>
        </w:rPr>
        <w:t xml:space="preserve">déploiement d’infrastructures de charges nécessaires à l’usage de véhicules électriques ou hybrides rechargeables à l’exclusion des dispositifs sans fil ou à induction et des dispositifs d’échange de batterie comprenant la mise en œuvre et l’exploitation, sous l’initiative et sous la seule responsabilité du ou des occupants, d’une activité d’aménageur, d’opérateur d’infrastructure de recharge connecté à une plateforme d’interopérabilité, d’opérateur de mobilité et d’exploitant des installations (y compris en tant qu’exploitant de réseaux pour les infrastructures souterraines qu’il déploiera ou utilisera dans le cadre de ses activités). </w:t>
      </w:r>
    </w:p>
    <w:p w14:paraId="379844D3" w14:textId="28D2D4FD" w:rsidR="0089109E" w:rsidRPr="00CD4B27" w:rsidRDefault="0064415B" w:rsidP="00FD62BD">
      <w:pPr>
        <w:jc w:val="both"/>
        <w:rPr>
          <w:rFonts w:ascii="Acumin variable" w:eastAsia="Times New Roman" w:hAnsi="Acumin variable" w:cstheme="minorHAnsi"/>
          <w:sz w:val="24"/>
          <w:szCs w:val="24"/>
          <w:lang w:eastAsia="fr-FR"/>
        </w:rPr>
      </w:pPr>
      <w:r w:rsidRPr="00521E30">
        <w:rPr>
          <w:rFonts w:ascii="Acumin variable" w:eastAsia="Times New Roman" w:hAnsi="Acumin variable" w:cstheme="minorHAnsi"/>
          <w:sz w:val="24"/>
          <w:szCs w:val="24"/>
          <w:lang w:eastAsia="fr-FR"/>
        </w:rPr>
        <w:t>L’entier dossier de consultation</w:t>
      </w:r>
      <w:r w:rsidR="0089109E" w:rsidRPr="00521E30">
        <w:rPr>
          <w:rFonts w:ascii="Acumin variable" w:eastAsia="Times New Roman" w:hAnsi="Acumin variable" w:cstheme="minorHAnsi"/>
          <w:sz w:val="24"/>
          <w:szCs w:val="24"/>
          <w:lang w:eastAsia="fr-FR"/>
        </w:rPr>
        <w:t xml:space="preserve"> </w:t>
      </w:r>
      <w:r w:rsidRPr="00521E30">
        <w:rPr>
          <w:rFonts w:ascii="Acumin variable" w:eastAsia="Times New Roman" w:hAnsi="Acumin variable" w:cstheme="minorHAnsi"/>
          <w:sz w:val="24"/>
          <w:szCs w:val="24"/>
          <w:lang w:eastAsia="fr-FR"/>
        </w:rPr>
        <w:t>est disponible</w:t>
      </w:r>
      <w:r w:rsidR="0089109E" w:rsidRPr="00521E30">
        <w:rPr>
          <w:rFonts w:ascii="Acumin variable" w:eastAsia="Times New Roman" w:hAnsi="Acumin variable" w:cstheme="minorHAnsi"/>
          <w:sz w:val="24"/>
          <w:szCs w:val="24"/>
          <w:lang w:eastAsia="fr-FR"/>
        </w:rPr>
        <w:t xml:space="preserve"> sur le site Internet de l’Etablissement public national du Mont Saint-Michel</w:t>
      </w:r>
      <w:r w:rsidR="00E81A73" w:rsidRPr="00521E30">
        <w:rPr>
          <w:rFonts w:ascii="Acumin variable" w:eastAsia="Times New Roman" w:hAnsi="Acumin variable" w:cstheme="minorHAnsi"/>
          <w:sz w:val="24"/>
          <w:szCs w:val="24"/>
          <w:lang w:eastAsia="fr-FR"/>
        </w:rPr>
        <w:t xml:space="preserve"> : </w:t>
      </w:r>
      <w:hyperlink r:id="rId5" w:history="1">
        <w:r w:rsidRPr="00CD4B27">
          <w:rPr>
            <w:rFonts w:ascii="Acumin variable" w:eastAsia="Times New Roman" w:hAnsi="Acumin variable" w:cstheme="minorHAnsi"/>
            <w:sz w:val="24"/>
            <w:szCs w:val="24"/>
            <w:lang w:eastAsia="fr-FR"/>
          </w:rPr>
          <w:t>https://montsaintmichel.gouv.fr/marches-publics/</w:t>
        </w:r>
      </w:hyperlink>
      <w:r w:rsidRPr="00CD4B27">
        <w:rPr>
          <w:rFonts w:ascii="Acumin variable" w:eastAsia="Times New Roman" w:hAnsi="Acumin variable" w:cstheme="minorHAnsi"/>
          <w:sz w:val="24"/>
          <w:szCs w:val="24"/>
          <w:lang w:eastAsia="fr-FR"/>
        </w:rPr>
        <w:t xml:space="preserve"> o</w:t>
      </w:r>
      <w:r w:rsidR="0089109E" w:rsidRPr="00521E30">
        <w:rPr>
          <w:rFonts w:ascii="Acumin variable" w:eastAsia="Times New Roman" w:hAnsi="Acumin variable" w:cstheme="minorHAnsi"/>
          <w:sz w:val="24"/>
          <w:szCs w:val="24"/>
          <w:lang w:eastAsia="fr-FR"/>
        </w:rPr>
        <w:t xml:space="preserve">u envoyé sur simple demande à : </w:t>
      </w:r>
      <w:hyperlink r:id="rId6" w:history="1">
        <w:r w:rsidR="0089109E" w:rsidRPr="00CD4B27">
          <w:rPr>
            <w:rFonts w:ascii="Acumin variable" w:eastAsia="Times New Roman" w:hAnsi="Acumin variable" w:cstheme="minorHAnsi"/>
            <w:sz w:val="24"/>
            <w:szCs w:val="24"/>
            <w:lang w:eastAsia="fr-FR"/>
          </w:rPr>
          <w:t>etablissement.public@montsaintmichel.gouv.fr</w:t>
        </w:r>
      </w:hyperlink>
    </w:p>
    <w:p w14:paraId="2129D20C" w14:textId="70C2514A" w:rsidR="0064415B" w:rsidRPr="00CD4B27" w:rsidRDefault="0064415B" w:rsidP="00FD62BD">
      <w:pPr>
        <w:jc w:val="both"/>
        <w:rPr>
          <w:rFonts w:ascii="Acumin variable" w:eastAsia="Times New Roman" w:hAnsi="Acumin variable" w:cstheme="minorHAnsi"/>
          <w:sz w:val="24"/>
          <w:szCs w:val="24"/>
          <w:lang w:eastAsia="fr-FR"/>
        </w:rPr>
      </w:pPr>
      <w:r w:rsidRPr="00CD4B27">
        <w:rPr>
          <w:rFonts w:ascii="Acumin variable" w:eastAsia="Times New Roman" w:hAnsi="Acumin variable" w:cstheme="minorHAnsi"/>
          <w:sz w:val="24"/>
          <w:szCs w:val="24"/>
          <w:lang w:eastAsia="fr-FR"/>
        </w:rPr>
        <w:t xml:space="preserve">Afin de compléter les informations publiées, </w:t>
      </w:r>
      <w:r w:rsidRPr="00BB7F62">
        <w:rPr>
          <w:rFonts w:ascii="Acumin variable" w:eastAsia="Times New Roman" w:hAnsi="Acumin variable" w:cstheme="minorHAnsi"/>
          <w:b/>
          <w:bCs/>
          <w:sz w:val="24"/>
          <w:szCs w:val="24"/>
          <w:u w:val="single"/>
          <w:lang w:eastAsia="fr-FR"/>
        </w:rPr>
        <w:t>un addendum n° 1 est ajouté au dossier</w:t>
      </w:r>
      <w:r w:rsidRPr="00CD4B27">
        <w:rPr>
          <w:rFonts w:ascii="Acumin variable" w:eastAsia="Times New Roman" w:hAnsi="Acumin variable" w:cstheme="minorHAnsi"/>
          <w:sz w:val="24"/>
          <w:szCs w:val="24"/>
          <w:lang w:eastAsia="fr-FR"/>
        </w:rPr>
        <w:t xml:space="preserve">. Il est </w:t>
      </w:r>
      <w:r w:rsidR="008D586D" w:rsidRPr="00CD4B27">
        <w:rPr>
          <w:rFonts w:ascii="Acumin variable" w:eastAsia="Times New Roman" w:hAnsi="Acumin variable" w:cstheme="minorHAnsi"/>
          <w:sz w:val="24"/>
          <w:szCs w:val="24"/>
          <w:lang w:eastAsia="fr-FR"/>
        </w:rPr>
        <w:t xml:space="preserve">donc </w:t>
      </w:r>
      <w:r w:rsidRPr="00CD4B27">
        <w:rPr>
          <w:rFonts w:ascii="Acumin variable" w:eastAsia="Times New Roman" w:hAnsi="Acumin variable" w:cstheme="minorHAnsi"/>
          <w:sz w:val="24"/>
          <w:szCs w:val="24"/>
          <w:lang w:eastAsia="fr-FR"/>
        </w:rPr>
        <w:t xml:space="preserve">recommandé aux candidats </w:t>
      </w:r>
      <w:r w:rsidR="008D586D" w:rsidRPr="00CD4B27">
        <w:rPr>
          <w:rFonts w:ascii="Acumin variable" w:eastAsia="Times New Roman" w:hAnsi="Acumin variable" w:cstheme="minorHAnsi"/>
          <w:sz w:val="24"/>
          <w:szCs w:val="24"/>
          <w:lang w:eastAsia="fr-FR"/>
        </w:rPr>
        <w:t xml:space="preserve">souhaitant répondre à la consultation </w:t>
      </w:r>
      <w:r w:rsidRPr="00CD4B27">
        <w:rPr>
          <w:rFonts w:ascii="Acumin variable" w:eastAsia="Times New Roman" w:hAnsi="Acumin variable" w:cstheme="minorHAnsi"/>
          <w:sz w:val="24"/>
          <w:szCs w:val="24"/>
          <w:lang w:eastAsia="fr-FR"/>
        </w:rPr>
        <w:t xml:space="preserve">d’en prendre connaissance </w:t>
      </w:r>
      <w:r w:rsidR="008D586D" w:rsidRPr="00CD4B27">
        <w:rPr>
          <w:rFonts w:ascii="Acumin variable" w:eastAsia="Times New Roman" w:hAnsi="Acumin variable" w:cstheme="minorHAnsi"/>
          <w:sz w:val="24"/>
          <w:szCs w:val="24"/>
          <w:lang w:eastAsia="fr-FR"/>
        </w:rPr>
        <w:t>par les mêmes supports de communication visés supra.</w:t>
      </w:r>
    </w:p>
    <w:p w14:paraId="15D7B3D3" w14:textId="31B96C3C" w:rsidR="00521E30" w:rsidRPr="00CD4B27" w:rsidRDefault="00521E30" w:rsidP="00FD62BD">
      <w:pPr>
        <w:jc w:val="both"/>
        <w:rPr>
          <w:rFonts w:ascii="Acumin variable" w:eastAsia="Times New Roman" w:hAnsi="Acumin variable" w:cstheme="minorHAnsi"/>
          <w:sz w:val="24"/>
          <w:szCs w:val="24"/>
          <w:lang w:eastAsia="fr-FR"/>
        </w:rPr>
      </w:pPr>
      <w:r w:rsidRPr="00CD4B27">
        <w:rPr>
          <w:rFonts w:ascii="Acumin variable" w:eastAsia="Times New Roman" w:hAnsi="Acumin variable" w:cstheme="minorHAnsi"/>
          <w:sz w:val="24"/>
          <w:szCs w:val="24"/>
          <w:lang w:eastAsia="fr-FR"/>
        </w:rPr>
        <w:t xml:space="preserve">Pour toutes questions complémentaires, les services de l’établissement public </w:t>
      </w:r>
      <w:r w:rsidR="00457A83">
        <w:rPr>
          <w:rFonts w:ascii="Acumin variable" w:eastAsia="Times New Roman" w:hAnsi="Acumin variable" w:cstheme="minorHAnsi"/>
          <w:sz w:val="24"/>
          <w:szCs w:val="24"/>
          <w:lang w:eastAsia="fr-FR"/>
        </w:rPr>
        <w:t xml:space="preserve">se tiennent à votre disposition </w:t>
      </w:r>
      <w:r w:rsidRPr="00CD4B27">
        <w:rPr>
          <w:rFonts w:ascii="Acumin variable" w:eastAsia="Times New Roman" w:hAnsi="Acumin variable" w:cstheme="minorHAnsi"/>
          <w:sz w:val="24"/>
          <w:szCs w:val="24"/>
          <w:lang w:eastAsia="fr-FR"/>
        </w:rPr>
        <w:t>au 02.33.89.01.01.</w:t>
      </w:r>
    </w:p>
    <w:p w14:paraId="19B11E25" w14:textId="4072B18F" w:rsidR="00EC27CF" w:rsidRPr="00BB7F62" w:rsidRDefault="00521E30" w:rsidP="00FD62BD">
      <w:pPr>
        <w:jc w:val="both"/>
        <w:rPr>
          <w:rFonts w:ascii="Acumin variable" w:eastAsia="Times New Roman" w:hAnsi="Acumin variable" w:cstheme="minorHAnsi"/>
          <w:b/>
          <w:bCs/>
          <w:sz w:val="24"/>
          <w:szCs w:val="24"/>
          <w:u w:val="single"/>
          <w:lang w:eastAsia="fr-FR"/>
        </w:rPr>
      </w:pPr>
      <w:r w:rsidRPr="00521E30">
        <w:rPr>
          <w:rFonts w:ascii="Acumin variable" w:eastAsia="Times New Roman" w:hAnsi="Acumin variable" w:cstheme="minorHAnsi"/>
          <w:sz w:val="24"/>
          <w:szCs w:val="24"/>
          <w:lang w:eastAsia="fr-FR"/>
        </w:rPr>
        <w:t>Pour mémoire, l</w:t>
      </w:r>
      <w:r w:rsidR="005F35E5" w:rsidRPr="00521E30">
        <w:rPr>
          <w:rFonts w:ascii="Acumin variable" w:eastAsia="Times New Roman" w:hAnsi="Acumin variable" w:cstheme="minorHAnsi"/>
          <w:sz w:val="24"/>
          <w:szCs w:val="24"/>
          <w:lang w:eastAsia="fr-FR"/>
        </w:rPr>
        <w:t xml:space="preserve">es dossiers </w:t>
      </w:r>
      <w:r w:rsidR="00E81A73" w:rsidRPr="00521E30">
        <w:rPr>
          <w:rFonts w:ascii="Acumin variable" w:eastAsia="Times New Roman" w:hAnsi="Acumin variable" w:cstheme="minorHAnsi"/>
          <w:sz w:val="24"/>
          <w:szCs w:val="24"/>
          <w:lang w:eastAsia="fr-FR"/>
        </w:rPr>
        <w:t>seront à renvoyer</w:t>
      </w:r>
      <w:r w:rsidR="005F35E5" w:rsidRPr="00521E30">
        <w:rPr>
          <w:rFonts w:ascii="Acumin variable" w:eastAsia="Times New Roman" w:hAnsi="Acumin variable" w:cstheme="minorHAnsi"/>
          <w:sz w:val="24"/>
          <w:szCs w:val="24"/>
          <w:lang w:eastAsia="fr-FR"/>
        </w:rPr>
        <w:t xml:space="preserve"> au plus tard le </w:t>
      </w:r>
      <w:r w:rsidR="00095368" w:rsidRPr="00BB7F62">
        <w:rPr>
          <w:rFonts w:ascii="Acumin variable" w:eastAsia="Times New Roman" w:hAnsi="Acumin variable" w:cstheme="minorHAnsi"/>
          <w:b/>
          <w:bCs/>
          <w:sz w:val="24"/>
          <w:szCs w:val="24"/>
          <w:u w:val="single"/>
          <w:lang w:eastAsia="fr-FR"/>
        </w:rPr>
        <w:t xml:space="preserve">jeudi </w:t>
      </w:r>
      <w:r w:rsidR="00F16B7F" w:rsidRPr="00BB7F62">
        <w:rPr>
          <w:rFonts w:ascii="Acumin variable" w:eastAsia="Times New Roman" w:hAnsi="Acumin variable" w:cstheme="minorHAnsi"/>
          <w:b/>
          <w:bCs/>
          <w:sz w:val="24"/>
          <w:szCs w:val="24"/>
          <w:u w:val="single"/>
          <w:lang w:eastAsia="fr-FR"/>
        </w:rPr>
        <w:t>31 août</w:t>
      </w:r>
      <w:r w:rsidR="00457D0D" w:rsidRPr="00BB7F62">
        <w:rPr>
          <w:rFonts w:ascii="Acumin variable" w:eastAsia="Times New Roman" w:hAnsi="Acumin variable" w:cstheme="minorHAnsi"/>
          <w:b/>
          <w:bCs/>
          <w:sz w:val="24"/>
          <w:szCs w:val="24"/>
          <w:u w:val="single"/>
          <w:lang w:eastAsia="fr-FR"/>
        </w:rPr>
        <w:t xml:space="preserve"> 2023 à 1</w:t>
      </w:r>
      <w:r w:rsidR="00095368" w:rsidRPr="00BB7F62">
        <w:rPr>
          <w:rFonts w:ascii="Acumin variable" w:eastAsia="Times New Roman" w:hAnsi="Acumin variable" w:cstheme="minorHAnsi"/>
          <w:b/>
          <w:bCs/>
          <w:sz w:val="24"/>
          <w:szCs w:val="24"/>
          <w:u w:val="single"/>
          <w:lang w:eastAsia="fr-FR"/>
        </w:rPr>
        <w:t>7</w:t>
      </w:r>
      <w:r w:rsidR="00457D0D" w:rsidRPr="00BB7F62">
        <w:rPr>
          <w:rFonts w:ascii="Acumin variable" w:eastAsia="Times New Roman" w:hAnsi="Acumin variable" w:cstheme="minorHAnsi"/>
          <w:b/>
          <w:bCs/>
          <w:sz w:val="24"/>
          <w:szCs w:val="24"/>
          <w:u w:val="single"/>
          <w:lang w:eastAsia="fr-FR"/>
        </w:rPr>
        <w:t xml:space="preserve"> heures.</w:t>
      </w:r>
    </w:p>
    <w:sectPr w:rsidR="00EC27CF" w:rsidRPr="00BB7F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cumin variable">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6EBC"/>
    <w:multiLevelType w:val="hybridMultilevel"/>
    <w:tmpl w:val="9934E3F8"/>
    <w:lvl w:ilvl="0" w:tplc="B61A80A4">
      <w:numFmt w:val="bullet"/>
      <w:lvlText w:val="-"/>
      <w:lvlJc w:val="left"/>
      <w:pPr>
        <w:ind w:left="720" w:hanging="360"/>
      </w:pPr>
      <w:rPr>
        <w:rFonts w:ascii="Acumin variable" w:eastAsiaTheme="minorHAnsi" w:hAnsi="Acumin variab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E616F8E"/>
    <w:multiLevelType w:val="hybridMultilevel"/>
    <w:tmpl w:val="A79EE004"/>
    <w:lvl w:ilvl="0" w:tplc="0E2AE5D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53155956">
    <w:abstractNumId w:val="1"/>
  </w:num>
  <w:num w:numId="2" w16cid:durableId="204681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078"/>
    <w:rsid w:val="00033663"/>
    <w:rsid w:val="00067584"/>
    <w:rsid w:val="00095368"/>
    <w:rsid w:val="00114078"/>
    <w:rsid w:val="00171C62"/>
    <w:rsid w:val="002E1EE7"/>
    <w:rsid w:val="00420AD1"/>
    <w:rsid w:val="00435274"/>
    <w:rsid w:val="00457A83"/>
    <w:rsid w:val="00457D0D"/>
    <w:rsid w:val="00507844"/>
    <w:rsid w:val="00516CB2"/>
    <w:rsid w:val="00521E30"/>
    <w:rsid w:val="00556BBC"/>
    <w:rsid w:val="005750C7"/>
    <w:rsid w:val="005F0F60"/>
    <w:rsid w:val="005F35E5"/>
    <w:rsid w:val="0064415B"/>
    <w:rsid w:val="00715B7F"/>
    <w:rsid w:val="00737987"/>
    <w:rsid w:val="007D1795"/>
    <w:rsid w:val="00834C7E"/>
    <w:rsid w:val="008407FA"/>
    <w:rsid w:val="0089109E"/>
    <w:rsid w:val="008A141A"/>
    <w:rsid w:val="008D586D"/>
    <w:rsid w:val="00932F7B"/>
    <w:rsid w:val="00946332"/>
    <w:rsid w:val="009525E6"/>
    <w:rsid w:val="009D08DA"/>
    <w:rsid w:val="00A51647"/>
    <w:rsid w:val="00AB367C"/>
    <w:rsid w:val="00B07E53"/>
    <w:rsid w:val="00BB237B"/>
    <w:rsid w:val="00BB7F62"/>
    <w:rsid w:val="00C358BF"/>
    <w:rsid w:val="00CC7305"/>
    <w:rsid w:val="00CD4B27"/>
    <w:rsid w:val="00D25F88"/>
    <w:rsid w:val="00E81A73"/>
    <w:rsid w:val="00E94B93"/>
    <w:rsid w:val="00EC27CF"/>
    <w:rsid w:val="00EC3B7B"/>
    <w:rsid w:val="00F023B0"/>
    <w:rsid w:val="00F16B7F"/>
    <w:rsid w:val="00F35546"/>
    <w:rsid w:val="00FA1AEB"/>
    <w:rsid w:val="00FD62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9C5C"/>
  <w15:chartTrackingRefBased/>
  <w15:docId w15:val="{0D04CF7F-BFB2-40D5-867A-47D79ADC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0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4078"/>
    <w:pPr>
      <w:ind w:left="720"/>
      <w:contextualSpacing/>
    </w:pPr>
  </w:style>
  <w:style w:type="character" w:styleId="Lienhypertexte">
    <w:name w:val="Hyperlink"/>
    <w:basedOn w:val="Policepardfaut"/>
    <w:uiPriority w:val="99"/>
    <w:unhideWhenUsed/>
    <w:rsid w:val="0089109E"/>
    <w:rPr>
      <w:color w:val="0000FF"/>
      <w:u w:val="single"/>
    </w:rPr>
  </w:style>
  <w:style w:type="table" w:styleId="Grilledutableau">
    <w:name w:val="Table Grid"/>
    <w:basedOn w:val="TableauNormal"/>
    <w:uiPriority w:val="39"/>
    <w:rsid w:val="00EC2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1A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644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ablissement.public@montsaintmichel.gouv.fr" TargetMode="External"/><Relationship Id="rId5" Type="http://schemas.openxmlformats.org/officeDocument/2006/relationships/hyperlink" Target="https://montsaintmichel.gouv.fr/marches-public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287</Words>
  <Characters>1583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Fossey</dc:creator>
  <cp:keywords/>
  <dc:description/>
  <cp:lastModifiedBy>Sylvaine Thiery</cp:lastModifiedBy>
  <cp:revision>13</cp:revision>
  <dcterms:created xsi:type="dcterms:W3CDTF">2023-07-26T07:15:00Z</dcterms:created>
  <dcterms:modified xsi:type="dcterms:W3CDTF">2023-07-26T07:31:00Z</dcterms:modified>
</cp:coreProperties>
</file>